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33" w:rsidRDefault="00830833" w:rsidP="00830833">
      <w:pPr>
        <w:jc w:val="center"/>
        <w:rPr>
          <w:rFonts w:ascii="Times New Roman" w:hAnsi="Times New Roman" w:cs="Times New Roman"/>
          <w:b/>
          <w:sz w:val="24"/>
          <w:szCs w:val="24"/>
        </w:rPr>
      </w:pPr>
      <w:r>
        <w:rPr>
          <w:rFonts w:ascii="Times New Roman" w:hAnsi="Times New Roman" w:cs="Times New Roman"/>
          <w:b/>
          <w:sz w:val="24"/>
          <w:szCs w:val="24"/>
        </w:rPr>
        <w:t>POLICIES REGARDING ASSIGNMENT OF TEACHING ASSISTANTS</w:t>
      </w:r>
    </w:p>
    <w:p w:rsidR="004307DD" w:rsidRDefault="004307DD">
      <w:pPr>
        <w:rPr>
          <w:rFonts w:ascii="Times New Roman" w:hAnsi="Times New Roman" w:cs="Times New Roman"/>
          <w:b/>
          <w:sz w:val="24"/>
          <w:szCs w:val="24"/>
        </w:rPr>
      </w:pPr>
    </w:p>
    <w:p w:rsidR="005F17B4" w:rsidRPr="00DC5CB2" w:rsidRDefault="00C336AB">
      <w:pPr>
        <w:rPr>
          <w:rFonts w:ascii="Times New Roman" w:hAnsi="Times New Roman" w:cs="Times New Roman"/>
          <w:b/>
          <w:sz w:val="24"/>
          <w:szCs w:val="24"/>
        </w:rPr>
      </w:pPr>
      <w:r w:rsidRPr="00DC5CB2">
        <w:rPr>
          <w:rFonts w:ascii="Times New Roman" w:hAnsi="Times New Roman" w:cs="Times New Roman"/>
          <w:b/>
          <w:sz w:val="24"/>
          <w:szCs w:val="24"/>
        </w:rPr>
        <w:t>Proposed Policy</w:t>
      </w:r>
      <w:r w:rsidR="00DC5CB2" w:rsidRPr="00DC5CB2">
        <w:rPr>
          <w:rFonts w:ascii="Times New Roman" w:hAnsi="Times New Roman" w:cs="Times New Roman"/>
          <w:b/>
          <w:sz w:val="24"/>
          <w:szCs w:val="24"/>
        </w:rPr>
        <w:t xml:space="preserve"> for Non-COM 114 Courses</w:t>
      </w:r>
    </w:p>
    <w:p w:rsidR="00C336AB" w:rsidRPr="00DC5CB2" w:rsidRDefault="00C336AB">
      <w:pPr>
        <w:rPr>
          <w:rFonts w:ascii="Times New Roman" w:hAnsi="Times New Roman" w:cs="Times New Roman"/>
          <w:sz w:val="24"/>
          <w:szCs w:val="24"/>
        </w:rPr>
      </w:pPr>
      <w:r w:rsidRPr="00DC5CB2">
        <w:rPr>
          <w:rFonts w:ascii="Times New Roman" w:hAnsi="Times New Roman" w:cs="Times New Roman"/>
          <w:sz w:val="24"/>
          <w:szCs w:val="24"/>
        </w:rPr>
        <w:t>No student will be slotted to teach or serve as a teaching assistant for a course for more than two semesters in a row</w:t>
      </w:r>
      <w:r w:rsidR="00CD6E9C">
        <w:rPr>
          <w:rFonts w:ascii="Times New Roman" w:hAnsi="Times New Roman" w:cs="Times New Roman"/>
          <w:sz w:val="24"/>
          <w:szCs w:val="24"/>
        </w:rPr>
        <w:t xml:space="preserve"> with the exception of COM 114</w:t>
      </w:r>
      <w:r w:rsidRPr="00DC5CB2">
        <w:rPr>
          <w:rFonts w:ascii="Times New Roman" w:hAnsi="Times New Roman" w:cs="Times New Roman"/>
          <w:sz w:val="24"/>
          <w:szCs w:val="24"/>
        </w:rPr>
        <w:t xml:space="preserve">, unless extenuating circumstances arise. After having taught two semesters in a row, the student will be moved to the bottom of the pool for </w:t>
      </w:r>
      <w:r w:rsidR="00193259" w:rsidRPr="00DC5CB2">
        <w:rPr>
          <w:rFonts w:ascii="Times New Roman" w:hAnsi="Times New Roman" w:cs="Times New Roman"/>
          <w:sz w:val="24"/>
          <w:szCs w:val="24"/>
        </w:rPr>
        <w:t xml:space="preserve">teaching or serving as a teaching assistant for </w:t>
      </w:r>
      <w:r w:rsidRPr="00DC5CB2">
        <w:rPr>
          <w:rFonts w:ascii="Times New Roman" w:hAnsi="Times New Roman" w:cs="Times New Roman"/>
          <w:sz w:val="24"/>
          <w:szCs w:val="24"/>
        </w:rPr>
        <w:t>a course.</w:t>
      </w:r>
    </w:p>
    <w:p w:rsidR="00C336AB" w:rsidRPr="00332768" w:rsidRDefault="00C336AB">
      <w:pPr>
        <w:rPr>
          <w:rFonts w:ascii="Times New Roman" w:hAnsi="Times New Roman" w:cs="Times New Roman"/>
          <w:i/>
          <w:sz w:val="24"/>
          <w:szCs w:val="24"/>
        </w:rPr>
      </w:pPr>
      <w:r w:rsidRPr="00332768">
        <w:rPr>
          <w:rFonts w:ascii="Times New Roman" w:hAnsi="Times New Roman" w:cs="Times New Roman"/>
          <w:i/>
          <w:sz w:val="24"/>
          <w:szCs w:val="24"/>
        </w:rPr>
        <w:t>Rationale</w:t>
      </w:r>
    </w:p>
    <w:p w:rsidR="00C336AB" w:rsidRPr="00DC5CB2" w:rsidRDefault="00C336AB">
      <w:pPr>
        <w:rPr>
          <w:rFonts w:ascii="Times New Roman" w:hAnsi="Times New Roman" w:cs="Times New Roman"/>
          <w:sz w:val="24"/>
          <w:szCs w:val="24"/>
        </w:rPr>
      </w:pPr>
      <w:r w:rsidRPr="00DC5CB2">
        <w:rPr>
          <w:rFonts w:ascii="Times New Roman" w:hAnsi="Times New Roman" w:cs="Times New Roman"/>
          <w:sz w:val="24"/>
          <w:szCs w:val="24"/>
        </w:rPr>
        <w:t>Given the large number of graduate students in the program, it is important the students have an opportunity to teach a wide variety of courses to build their portfolios. With the popularity of certain courses, the pressures on these courses are particularly high. Therefore, the proposed policy maximizes the opportunities for teaching advanced and diverse courses among graduate students.</w:t>
      </w:r>
    </w:p>
    <w:p w:rsidR="002C5EE3" w:rsidRPr="00DC5CB2" w:rsidRDefault="002C5EE3">
      <w:pPr>
        <w:rPr>
          <w:rFonts w:ascii="Times New Roman" w:hAnsi="Times New Roman" w:cs="Times New Roman"/>
          <w:sz w:val="24"/>
          <w:szCs w:val="24"/>
        </w:rPr>
      </w:pPr>
    </w:p>
    <w:p w:rsidR="00C336AB" w:rsidRPr="00DC5CB2" w:rsidRDefault="00C336AB">
      <w:pPr>
        <w:rPr>
          <w:rFonts w:ascii="Times New Roman" w:hAnsi="Times New Roman" w:cs="Times New Roman"/>
          <w:b/>
          <w:sz w:val="24"/>
          <w:szCs w:val="24"/>
        </w:rPr>
      </w:pPr>
      <w:r w:rsidRPr="00DC5CB2">
        <w:rPr>
          <w:rFonts w:ascii="Times New Roman" w:hAnsi="Times New Roman" w:cs="Times New Roman"/>
          <w:b/>
          <w:sz w:val="24"/>
          <w:szCs w:val="24"/>
        </w:rPr>
        <w:t>Proposed Policy</w:t>
      </w:r>
      <w:r w:rsidR="00DC5CB2" w:rsidRPr="00DC5CB2">
        <w:rPr>
          <w:rFonts w:ascii="Times New Roman" w:hAnsi="Times New Roman" w:cs="Times New Roman"/>
          <w:b/>
          <w:sz w:val="24"/>
          <w:szCs w:val="24"/>
        </w:rPr>
        <w:t xml:space="preserve"> for Selection of Teaching Assistants</w:t>
      </w:r>
    </w:p>
    <w:p w:rsidR="00C336AB" w:rsidRPr="00DC5CB2" w:rsidRDefault="00C336AB">
      <w:pPr>
        <w:rPr>
          <w:rFonts w:ascii="Times New Roman" w:hAnsi="Times New Roman" w:cs="Times New Roman"/>
          <w:sz w:val="24"/>
          <w:szCs w:val="24"/>
        </w:rPr>
      </w:pPr>
      <w:r w:rsidRPr="00DC5CB2">
        <w:rPr>
          <w:rFonts w:ascii="Times New Roman" w:hAnsi="Times New Roman" w:cs="Times New Roman"/>
          <w:sz w:val="24"/>
          <w:szCs w:val="24"/>
        </w:rPr>
        <w:t xml:space="preserve">The criteria and procedures for selection of teaching assistants for courses will be publicized via email, the graduate student listserv, as well as on the graduate program bulletin board. Calls will be issued asking students to apply, and students will be notified of the </w:t>
      </w:r>
      <w:r w:rsidR="00CD6E9C">
        <w:rPr>
          <w:rFonts w:ascii="Times New Roman" w:hAnsi="Times New Roman" w:cs="Times New Roman"/>
          <w:sz w:val="24"/>
          <w:szCs w:val="24"/>
        </w:rPr>
        <w:t>roster</w:t>
      </w:r>
      <w:r w:rsidRPr="00DC5CB2">
        <w:rPr>
          <w:rFonts w:ascii="Times New Roman" w:hAnsi="Times New Roman" w:cs="Times New Roman"/>
          <w:sz w:val="24"/>
          <w:szCs w:val="24"/>
        </w:rPr>
        <w:t xml:space="preserve"> being forwarded to the scheduling deputy. Also, students are encouraged to contact individual faculty supervisors to learn about </w:t>
      </w:r>
      <w:r w:rsidR="00CD6E9C">
        <w:rPr>
          <w:rFonts w:ascii="Times New Roman" w:hAnsi="Times New Roman" w:cs="Times New Roman"/>
          <w:sz w:val="24"/>
          <w:szCs w:val="24"/>
        </w:rPr>
        <w:t>s</w:t>
      </w:r>
      <w:r w:rsidRPr="00DC5CB2">
        <w:rPr>
          <w:rFonts w:ascii="Times New Roman" w:hAnsi="Times New Roman" w:cs="Times New Roman"/>
          <w:sz w:val="24"/>
          <w:szCs w:val="24"/>
        </w:rPr>
        <w:t xml:space="preserve">election criteria or the reasons why </w:t>
      </w:r>
      <w:r w:rsidR="00CD6E9C">
        <w:rPr>
          <w:rFonts w:ascii="Times New Roman" w:hAnsi="Times New Roman" w:cs="Times New Roman"/>
          <w:sz w:val="24"/>
          <w:szCs w:val="24"/>
        </w:rPr>
        <w:t>the student’s name was not forwarded as assistant</w:t>
      </w:r>
      <w:r w:rsidRPr="00DC5CB2">
        <w:rPr>
          <w:rFonts w:ascii="Times New Roman" w:hAnsi="Times New Roman" w:cs="Times New Roman"/>
          <w:sz w:val="24"/>
          <w:szCs w:val="24"/>
        </w:rPr>
        <w:t xml:space="preserve"> for a specific course.</w:t>
      </w:r>
    </w:p>
    <w:p w:rsidR="00C336AB" w:rsidRPr="00332768" w:rsidRDefault="00C336AB">
      <w:pPr>
        <w:rPr>
          <w:rFonts w:ascii="Times New Roman" w:hAnsi="Times New Roman" w:cs="Times New Roman"/>
          <w:i/>
          <w:sz w:val="24"/>
          <w:szCs w:val="24"/>
        </w:rPr>
      </w:pPr>
      <w:r w:rsidRPr="00332768">
        <w:rPr>
          <w:rFonts w:ascii="Times New Roman" w:hAnsi="Times New Roman" w:cs="Times New Roman"/>
          <w:i/>
          <w:sz w:val="24"/>
          <w:szCs w:val="24"/>
        </w:rPr>
        <w:t>Rationale</w:t>
      </w:r>
    </w:p>
    <w:p w:rsidR="00C336AB" w:rsidRPr="00DC5CB2" w:rsidRDefault="00C336AB">
      <w:pPr>
        <w:rPr>
          <w:rFonts w:ascii="Times New Roman" w:hAnsi="Times New Roman" w:cs="Times New Roman"/>
          <w:sz w:val="24"/>
          <w:szCs w:val="24"/>
        </w:rPr>
      </w:pPr>
      <w:r w:rsidRPr="00DC5CB2">
        <w:rPr>
          <w:rFonts w:ascii="Times New Roman" w:hAnsi="Times New Roman" w:cs="Times New Roman"/>
          <w:sz w:val="24"/>
          <w:szCs w:val="24"/>
        </w:rPr>
        <w:t>Given the concern expressed by graduate students at open forums about the transparency of procedures for selection of graduate students as teaching assistants, the proposed policy seeks to publicize the procedures and criteria for the selection of graduate students.</w:t>
      </w:r>
    </w:p>
    <w:p w:rsidR="00C336AB" w:rsidRPr="00DC5CB2" w:rsidRDefault="00C336AB">
      <w:pPr>
        <w:rPr>
          <w:rFonts w:ascii="Times New Roman" w:hAnsi="Times New Roman" w:cs="Times New Roman"/>
          <w:sz w:val="24"/>
          <w:szCs w:val="24"/>
        </w:rPr>
      </w:pPr>
    </w:p>
    <w:p w:rsidR="00C336AB" w:rsidRPr="00DC5CB2" w:rsidRDefault="00C336AB">
      <w:pPr>
        <w:rPr>
          <w:rFonts w:ascii="Times New Roman" w:hAnsi="Times New Roman" w:cs="Times New Roman"/>
          <w:b/>
          <w:sz w:val="24"/>
          <w:szCs w:val="24"/>
        </w:rPr>
      </w:pPr>
      <w:r w:rsidRPr="00DC5CB2">
        <w:rPr>
          <w:rFonts w:ascii="Times New Roman" w:hAnsi="Times New Roman" w:cs="Times New Roman"/>
          <w:b/>
          <w:sz w:val="24"/>
          <w:szCs w:val="24"/>
        </w:rPr>
        <w:t xml:space="preserve"> </w:t>
      </w:r>
      <w:r w:rsidR="00DC5CB2" w:rsidRPr="00DC5CB2">
        <w:rPr>
          <w:rFonts w:ascii="Times New Roman" w:hAnsi="Times New Roman" w:cs="Times New Roman"/>
          <w:b/>
          <w:sz w:val="24"/>
          <w:szCs w:val="24"/>
        </w:rPr>
        <w:t>Summer Teaching Policy</w:t>
      </w:r>
    </w:p>
    <w:p w:rsidR="00DC5CB2" w:rsidRDefault="00DC5CB2">
      <w:pPr>
        <w:rPr>
          <w:rFonts w:ascii="Times New Roman" w:hAnsi="Times New Roman" w:cs="Times New Roman"/>
          <w:sz w:val="24"/>
          <w:szCs w:val="24"/>
        </w:rPr>
      </w:pPr>
      <w:r w:rsidRPr="00DC5CB2">
        <w:rPr>
          <w:rFonts w:ascii="Times New Roman" w:hAnsi="Times New Roman" w:cs="Times New Roman"/>
          <w:sz w:val="24"/>
          <w:szCs w:val="24"/>
        </w:rPr>
        <w:t xml:space="preserve">No  student should teach a </w:t>
      </w:r>
      <w:proofErr w:type="spellStart"/>
      <w:r w:rsidRPr="00DC5CB2">
        <w:rPr>
          <w:rFonts w:ascii="Times New Roman" w:hAnsi="Times New Roman" w:cs="Times New Roman"/>
          <w:sz w:val="24"/>
          <w:szCs w:val="24"/>
        </w:rPr>
        <w:t>Maymester</w:t>
      </w:r>
      <w:proofErr w:type="spellEnd"/>
      <w:r w:rsidRPr="00DC5CB2">
        <w:rPr>
          <w:rFonts w:ascii="Times New Roman" w:hAnsi="Times New Roman" w:cs="Times New Roman"/>
          <w:sz w:val="24"/>
          <w:szCs w:val="24"/>
        </w:rPr>
        <w:t xml:space="preserve"> or Summer session course more than once in his/her Masters program and more than once in his/her PhD program, unless extenuating circumstances arise. There is no guarantee that all graduate students will receive summer teaching funding.</w:t>
      </w:r>
    </w:p>
    <w:p w:rsidR="00DC5CB2" w:rsidRPr="00332768" w:rsidRDefault="00332768">
      <w:pPr>
        <w:rPr>
          <w:rFonts w:ascii="Times New Roman" w:hAnsi="Times New Roman" w:cs="Times New Roman"/>
          <w:i/>
          <w:sz w:val="24"/>
          <w:szCs w:val="24"/>
        </w:rPr>
      </w:pPr>
      <w:r w:rsidRPr="00332768">
        <w:rPr>
          <w:rFonts w:ascii="Times New Roman" w:hAnsi="Times New Roman" w:cs="Times New Roman"/>
          <w:i/>
          <w:sz w:val="24"/>
          <w:szCs w:val="24"/>
        </w:rPr>
        <w:t>Rationale</w:t>
      </w:r>
    </w:p>
    <w:p w:rsidR="00332768" w:rsidRPr="00DC5CB2" w:rsidRDefault="00332768" w:rsidP="00332768">
      <w:pPr>
        <w:rPr>
          <w:rFonts w:ascii="Times New Roman" w:hAnsi="Times New Roman" w:cs="Times New Roman"/>
          <w:sz w:val="24"/>
          <w:szCs w:val="24"/>
        </w:rPr>
      </w:pPr>
      <w:r w:rsidRPr="00DC5CB2">
        <w:rPr>
          <w:rFonts w:ascii="Times New Roman" w:hAnsi="Times New Roman" w:cs="Times New Roman"/>
          <w:sz w:val="24"/>
          <w:szCs w:val="24"/>
        </w:rPr>
        <w:lastRenderedPageBreak/>
        <w:t xml:space="preserve">Given the </w:t>
      </w:r>
      <w:r>
        <w:rPr>
          <w:rFonts w:ascii="Times New Roman" w:hAnsi="Times New Roman" w:cs="Times New Roman"/>
          <w:sz w:val="24"/>
          <w:szCs w:val="24"/>
        </w:rPr>
        <w:t xml:space="preserve">importance of summer funding for </w:t>
      </w:r>
      <w:r w:rsidRPr="00DC5CB2">
        <w:rPr>
          <w:rFonts w:ascii="Times New Roman" w:hAnsi="Times New Roman" w:cs="Times New Roman"/>
          <w:sz w:val="24"/>
          <w:szCs w:val="24"/>
        </w:rPr>
        <w:t xml:space="preserve">graduate students, the proposed policy seeks to </w:t>
      </w:r>
      <w:r>
        <w:rPr>
          <w:rFonts w:ascii="Times New Roman" w:hAnsi="Times New Roman" w:cs="Times New Roman"/>
          <w:sz w:val="24"/>
          <w:szCs w:val="24"/>
        </w:rPr>
        <w:t>maximize the opportunity for graduate students to receive summer funding</w:t>
      </w:r>
      <w:r w:rsidRPr="00DC5CB2">
        <w:rPr>
          <w:rFonts w:ascii="Times New Roman" w:hAnsi="Times New Roman" w:cs="Times New Roman"/>
          <w:sz w:val="24"/>
          <w:szCs w:val="24"/>
        </w:rPr>
        <w:t>.</w:t>
      </w:r>
    </w:p>
    <w:p w:rsidR="00332768" w:rsidRDefault="00332768">
      <w:pPr>
        <w:rPr>
          <w:rFonts w:ascii="Times New Roman" w:hAnsi="Times New Roman" w:cs="Times New Roman"/>
          <w:sz w:val="24"/>
          <w:szCs w:val="24"/>
        </w:rPr>
      </w:pPr>
    </w:p>
    <w:p w:rsidR="00332768" w:rsidRDefault="00332768">
      <w:pPr>
        <w:rPr>
          <w:rFonts w:ascii="Times New Roman" w:hAnsi="Times New Roman" w:cs="Times New Roman"/>
          <w:sz w:val="24"/>
          <w:szCs w:val="24"/>
        </w:rPr>
      </w:pPr>
    </w:p>
    <w:p w:rsidR="00DC5CB2" w:rsidRPr="00DC5CB2" w:rsidRDefault="00DC5CB2">
      <w:pPr>
        <w:rPr>
          <w:rFonts w:ascii="Times New Roman" w:hAnsi="Times New Roman" w:cs="Times New Roman"/>
          <w:b/>
          <w:sz w:val="24"/>
          <w:szCs w:val="24"/>
        </w:rPr>
      </w:pPr>
      <w:r w:rsidRPr="00DC5CB2">
        <w:rPr>
          <w:rFonts w:ascii="Times New Roman" w:hAnsi="Times New Roman" w:cs="Times New Roman"/>
          <w:b/>
          <w:sz w:val="24"/>
          <w:szCs w:val="24"/>
        </w:rPr>
        <w:t>Teaching Opportunity in Individual Units</w:t>
      </w:r>
    </w:p>
    <w:p w:rsidR="00DC5CB2" w:rsidRDefault="00DC5CB2">
      <w:pPr>
        <w:rPr>
          <w:rFonts w:ascii="Times New Roman" w:hAnsi="Times New Roman" w:cs="Times New Roman"/>
          <w:sz w:val="24"/>
          <w:szCs w:val="24"/>
        </w:rPr>
      </w:pPr>
      <w:r>
        <w:rPr>
          <w:rFonts w:ascii="Times New Roman" w:hAnsi="Times New Roman" w:cs="Times New Roman"/>
          <w:sz w:val="24"/>
          <w:szCs w:val="24"/>
        </w:rPr>
        <w:t>Every effort will be made within the constraints identified in the above policies to offer an opportunity to a PhD student to teach a content course at least once before they graduate.</w:t>
      </w:r>
    </w:p>
    <w:p w:rsidR="00332768" w:rsidRDefault="00332768">
      <w:pPr>
        <w:rPr>
          <w:rFonts w:ascii="Times New Roman" w:hAnsi="Times New Roman" w:cs="Times New Roman"/>
          <w:i/>
          <w:sz w:val="24"/>
          <w:szCs w:val="24"/>
        </w:rPr>
      </w:pPr>
      <w:r>
        <w:rPr>
          <w:rFonts w:ascii="Times New Roman" w:hAnsi="Times New Roman" w:cs="Times New Roman"/>
          <w:i/>
          <w:sz w:val="24"/>
          <w:szCs w:val="24"/>
        </w:rPr>
        <w:t>Rationale</w:t>
      </w:r>
    </w:p>
    <w:p w:rsidR="00332768" w:rsidRPr="00332768" w:rsidRDefault="00F637A4">
      <w:pPr>
        <w:rPr>
          <w:rFonts w:ascii="Times New Roman" w:hAnsi="Times New Roman" w:cs="Times New Roman"/>
          <w:sz w:val="24"/>
          <w:szCs w:val="24"/>
        </w:rPr>
      </w:pPr>
      <w:r>
        <w:rPr>
          <w:rFonts w:ascii="Times New Roman" w:hAnsi="Times New Roman" w:cs="Times New Roman"/>
          <w:sz w:val="24"/>
          <w:szCs w:val="24"/>
        </w:rPr>
        <w:t>The proposed policy seeks to offer the maximum number of opportunities to graduate students for gaining teaching experiences in their content areas as they prepare to enter the job market.</w:t>
      </w:r>
    </w:p>
    <w:p w:rsidR="00332768" w:rsidRDefault="00332768">
      <w:pPr>
        <w:rPr>
          <w:rFonts w:ascii="Times New Roman" w:hAnsi="Times New Roman" w:cs="Times New Roman"/>
          <w:sz w:val="24"/>
          <w:szCs w:val="24"/>
        </w:rPr>
      </w:pPr>
    </w:p>
    <w:p w:rsidR="00DC5CB2" w:rsidRPr="00332768" w:rsidRDefault="00332768">
      <w:pPr>
        <w:rPr>
          <w:rFonts w:ascii="Times New Roman" w:hAnsi="Times New Roman" w:cs="Times New Roman"/>
          <w:b/>
          <w:sz w:val="24"/>
          <w:szCs w:val="24"/>
        </w:rPr>
      </w:pPr>
      <w:r w:rsidRPr="00332768">
        <w:rPr>
          <w:rFonts w:ascii="Times New Roman" w:hAnsi="Times New Roman" w:cs="Times New Roman"/>
          <w:b/>
          <w:sz w:val="24"/>
          <w:szCs w:val="24"/>
        </w:rPr>
        <w:t>Responsibilities and Obligations of Course Supervisors</w:t>
      </w:r>
    </w:p>
    <w:p w:rsidR="00332768" w:rsidRDefault="00332768">
      <w:pPr>
        <w:rPr>
          <w:rFonts w:ascii="Times New Roman" w:hAnsi="Times New Roman" w:cs="Times New Roman"/>
          <w:sz w:val="24"/>
          <w:szCs w:val="24"/>
        </w:rPr>
      </w:pPr>
      <w:r>
        <w:rPr>
          <w:rFonts w:ascii="Times New Roman" w:hAnsi="Times New Roman" w:cs="Times New Roman"/>
          <w:sz w:val="24"/>
          <w:szCs w:val="24"/>
        </w:rPr>
        <w:t>Course supervisors are expected to provide developmental teaching experiences for their teaching assistants. These developmental experiences could include opportunities to guest lecture, discussions about the syllabus and course activities, dissemination of sample syllabi, periodic meetings, and at least one visit to the classroom with oral and written feedback, copied to Vicki.</w:t>
      </w:r>
    </w:p>
    <w:p w:rsidR="00F637A4" w:rsidRPr="00F637A4" w:rsidRDefault="00F637A4">
      <w:pPr>
        <w:rPr>
          <w:rFonts w:ascii="Times New Roman" w:hAnsi="Times New Roman" w:cs="Times New Roman"/>
          <w:i/>
          <w:sz w:val="24"/>
          <w:szCs w:val="24"/>
        </w:rPr>
      </w:pPr>
      <w:r w:rsidRPr="00F637A4">
        <w:rPr>
          <w:rFonts w:ascii="Times New Roman" w:hAnsi="Times New Roman" w:cs="Times New Roman"/>
          <w:i/>
          <w:sz w:val="24"/>
          <w:szCs w:val="24"/>
        </w:rPr>
        <w:t>Rationale</w:t>
      </w:r>
    </w:p>
    <w:p w:rsidR="00F637A4" w:rsidRDefault="00F637A4">
      <w:pPr>
        <w:rPr>
          <w:rFonts w:ascii="Times New Roman" w:hAnsi="Times New Roman" w:cs="Times New Roman"/>
          <w:sz w:val="24"/>
          <w:szCs w:val="24"/>
        </w:rPr>
      </w:pPr>
      <w:r>
        <w:rPr>
          <w:rFonts w:ascii="Times New Roman" w:hAnsi="Times New Roman" w:cs="Times New Roman"/>
          <w:sz w:val="24"/>
          <w:szCs w:val="24"/>
        </w:rPr>
        <w:t xml:space="preserve">The proposed policy </w:t>
      </w:r>
      <w:r w:rsidR="00830833">
        <w:rPr>
          <w:rFonts w:ascii="Times New Roman" w:hAnsi="Times New Roman" w:cs="Times New Roman"/>
          <w:sz w:val="24"/>
          <w:szCs w:val="24"/>
        </w:rPr>
        <w:t>seeks to provide graduate students the opportunity to develop their teaching skills and capacities on the basis of the feedback, input and support from course supervisors.</w:t>
      </w:r>
    </w:p>
    <w:p w:rsidR="00F637A4" w:rsidRDefault="00F637A4">
      <w:pPr>
        <w:rPr>
          <w:rFonts w:ascii="Times New Roman" w:hAnsi="Times New Roman" w:cs="Times New Roman"/>
          <w:sz w:val="24"/>
          <w:szCs w:val="24"/>
        </w:rPr>
      </w:pPr>
    </w:p>
    <w:p w:rsidR="00DC5CB2" w:rsidRPr="00DC5CB2" w:rsidRDefault="00DC5CB2">
      <w:pPr>
        <w:rPr>
          <w:rFonts w:ascii="Times New Roman" w:hAnsi="Times New Roman" w:cs="Times New Roman"/>
          <w:sz w:val="24"/>
          <w:szCs w:val="24"/>
        </w:rPr>
      </w:pPr>
    </w:p>
    <w:sectPr w:rsidR="00DC5CB2" w:rsidRPr="00DC5CB2" w:rsidSect="005F17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186E"/>
    <w:rsid w:val="001654BC"/>
    <w:rsid w:val="00193259"/>
    <w:rsid w:val="002C5EE3"/>
    <w:rsid w:val="00332768"/>
    <w:rsid w:val="004307DD"/>
    <w:rsid w:val="004F1883"/>
    <w:rsid w:val="005F17B4"/>
    <w:rsid w:val="00814218"/>
    <w:rsid w:val="00830833"/>
    <w:rsid w:val="00C336AB"/>
    <w:rsid w:val="00CC186E"/>
    <w:rsid w:val="00CD6E9C"/>
    <w:rsid w:val="00DC5CB2"/>
    <w:rsid w:val="00F63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mdutta</dc:creator>
  <cp:lastModifiedBy>John Dowd</cp:lastModifiedBy>
  <cp:revision>2</cp:revision>
  <dcterms:created xsi:type="dcterms:W3CDTF">2010-06-03T19:07:00Z</dcterms:created>
  <dcterms:modified xsi:type="dcterms:W3CDTF">2010-06-03T19:07:00Z</dcterms:modified>
</cp:coreProperties>
</file>